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B" w:rsidRPr="0061601B" w:rsidRDefault="0061601B" w:rsidP="0061601B">
      <w:pPr>
        <w:spacing w:line="360" w:lineRule="auto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                   </w:t>
      </w:r>
      <w:r w:rsidR="00603F68" w:rsidRPr="0061601B">
        <w:rPr>
          <w:rFonts w:ascii="Arial" w:hAnsi="Arial" w:cs="Arial"/>
          <w:b/>
          <w:color w:val="C00000"/>
          <w:sz w:val="36"/>
          <w:szCs w:val="36"/>
        </w:rPr>
        <w:t xml:space="preserve">  Прививки. Делать или нет?!</w:t>
      </w:r>
      <w:r w:rsidR="00603F68" w:rsidRPr="0061601B">
        <w:rPr>
          <w:rFonts w:ascii="Arial" w:hAnsi="Arial" w:cs="Arial"/>
          <w:color w:val="C00000"/>
          <w:sz w:val="36"/>
          <w:szCs w:val="36"/>
        </w:rPr>
        <w:t xml:space="preserve"> </w:t>
      </w:r>
    </w:p>
    <w:p w:rsidR="0061601B" w:rsidRDefault="00603F68" w:rsidP="0061601B">
      <w:pPr>
        <w:spacing w:line="360" w:lineRule="auto"/>
        <w:jc w:val="center"/>
        <w:rPr>
          <w:rFonts w:ascii="Arial" w:hAnsi="Arial" w:cs="Arial"/>
        </w:rPr>
      </w:pPr>
      <w:r w:rsidRPr="00603F68">
        <w:rPr>
          <w:rFonts w:ascii="Arial" w:hAnsi="Arial" w:cs="Arial"/>
          <w:noProof/>
          <w:lang w:eastAsia="ru-RU"/>
        </w:rPr>
        <w:drawing>
          <wp:inline distT="0" distB="0" distL="0" distR="0">
            <wp:extent cx="4791075" cy="232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F68">
        <w:rPr>
          <w:rFonts w:ascii="Arial" w:hAnsi="Arial" w:cs="Arial"/>
        </w:rPr>
        <w:br/>
      </w:r>
    </w:p>
    <w:p w:rsidR="00603F68" w:rsidRPr="00300E95" w:rsidRDefault="00603F68" w:rsidP="0061601B">
      <w:pPr>
        <w:spacing w:line="360" w:lineRule="auto"/>
        <w:rPr>
          <w:rFonts w:ascii="Arial" w:hAnsi="Arial" w:cs="Arial"/>
        </w:rPr>
      </w:pPr>
      <w:r w:rsidRPr="00300E95">
        <w:rPr>
          <w:rFonts w:ascii="Arial" w:hAnsi="Arial" w:cs="Arial"/>
        </w:rPr>
        <w:t>Эта дилемма встает перед любыми родителями. А противники и сторонники вакцинации лишь подливают масла в огонь сомнений. Чему верить — разберемся объективно.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Лишь после начала вакцинации детей против полиомиелита исчезли паралитические формы заболевания, а в начале 60-х годов в Москве почти полностью исчезла дифтерия.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 xml:space="preserve">Но сегодня эти болезни вернулись. Причиной тому служат как миграции больших групп населения, так и то, что многие дети не получают прививок из-за различных заболеваний, а у большинства взрослых людей уже исчез иммунитет к этим инфекциям. Все это создало почву для новой вспышки той же дифтерии вначале среди взрослых, а затем и среди детей. 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Многие специалисты вам скажут, что прививки небезопасны, но нужны — слишком велик риск тяжелых инфекционных заболеваний. Поэтому для здравомыслящих и благоразумных родителей нет и не может быть никакой дискуссии по поводу того, надо прививки делать или нет. Делать обязательно!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В каждой цивилизованной стране есть свой национальный календарь профилактических прививок, который предусматривает проведение плановой вакцинации с учетом возраста ребенка и соблюдением интервалов между прививками. Календарь прививок России отличается от календаря прививок ведущих стран мира двумя пунктами: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Обязательное проведение вакцинации против туберкулеза всем новорожденным детям (это связано с высоким риском заражения туберкулезом в нашей стране).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 xml:space="preserve">В отечественном календаре отсутствует прививка против гемофильной инфекции типа В. 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lastRenderedPageBreak/>
        <w:t>Первая вакцинация, которая проводится еще в родильном доме 3-7-ми дневным детям — вакцинация против туберкулеза (БЦЖ — от французской аббревиатуры BCG «Бацилла Кальметта — Герена»).</w:t>
      </w:r>
    </w:p>
    <w:p w:rsidR="0061601B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 xml:space="preserve">Также сегодня принято в первые двенадцать часов жизни малыша проводить вакцинацию против вирусного гепатита В, которая затем повторяется через месяц и в полугодовалом возрасте. Однако эта прививка довольно тяжелая для ребенка, в принципе ее необходимо сделать к школе, так что можно подождать до 6-ти летнего возраста. </w:t>
      </w:r>
    </w:p>
    <w:p w:rsidR="0061601B" w:rsidRPr="00300E95" w:rsidRDefault="0061601B" w:rsidP="0061601B">
      <w:pPr>
        <w:spacing w:line="360" w:lineRule="auto"/>
        <w:jc w:val="both"/>
        <w:rPr>
          <w:rFonts w:ascii="Arial" w:hAnsi="Arial" w:cs="Arial"/>
        </w:rPr>
      </w:pPr>
    </w:p>
    <w:p w:rsidR="00603F68" w:rsidRPr="00300E95" w:rsidRDefault="0061601B" w:rsidP="0061601B">
      <w:pPr>
        <w:spacing w:line="360" w:lineRule="auto"/>
        <w:jc w:val="center"/>
        <w:rPr>
          <w:rFonts w:ascii="Arial" w:hAnsi="Arial" w:cs="Arial"/>
        </w:rPr>
      </w:pPr>
      <w:r w:rsidRPr="00300E95">
        <w:rPr>
          <w:rFonts w:ascii="Arial" w:hAnsi="Arial" w:cs="Arial"/>
          <w:noProof/>
          <w:lang w:eastAsia="ru-RU"/>
        </w:rPr>
        <w:drawing>
          <wp:inline distT="0" distB="0" distL="0" distR="0">
            <wp:extent cx="4791075" cy="23241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1B" w:rsidRPr="00300E95" w:rsidRDefault="0061601B" w:rsidP="0061601B">
      <w:pPr>
        <w:spacing w:line="360" w:lineRule="auto"/>
        <w:jc w:val="both"/>
        <w:rPr>
          <w:rFonts w:ascii="Arial" w:hAnsi="Arial" w:cs="Arial"/>
        </w:rPr>
      </w:pP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Вторым пунктом в возрасте 3-х месяцев идут АКДС-вакцинация (против дифтерии, коклюша и столбняка) и прививка от полиомиелита, которые затем повторяются в 4,5 месяца и полгода. Эта вакцинация жизненно необходима, особенно прививка от полиомиелита, который страшен своими последствиями в виде паралича. Для родителей, которые отказались от такой прививки, важно помнить, что, если их не</w:t>
      </w:r>
      <w:r w:rsidR="0061601B" w:rsidRPr="00300E95">
        <w:rPr>
          <w:rFonts w:ascii="Arial" w:hAnsi="Arial" w:cs="Arial"/>
        </w:rPr>
        <w:t xml:space="preserve"> </w:t>
      </w:r>
      <w:r w:rsidRPr="00300E95">
        <w:rPr>
          <w:rFonts w:ascii="Arial" w:hAnsi="Arial" w:cs="Arial"/>
        </w:rPr>
        <w:t>привитый ребенок попадет в детский коллектив, где будут проводить ревакцинацию против полиомиелита, его нужно будет изолировать на 40 дней, чтобы избежать вакцино-ассоциированного заболевания полиомиелитом (!!!).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Затем в возрасте 12 месяцев проводят вакцинации против кори, краснухи и эпидемического паротита. Делать эти прививки также нужно, поскольку в будущем заболевание краснухой у не</w:t>
      </w:r>
      <w:r w:rsidR="0061601B" w:rsidRPr="00300E95">
        <w:rPr>
          <w:rFonts w:ascii="Arial" w:hAnsi="Arial" w:cs="Arial"/>
        </w:rPr>
        <w:t xml:space="preserve"> </w:t>
      </w:r>
      <w:r w:rsidRPr="00300E95">
        <w:rPr>
          <w:rFonts w:ascii="Arial" w:hAnsi="Arial" w:cs="Arial"/>
        </w:rPr>
        <w:t>привитых беременных женщин грозит гибелью или пороками развития ребенка, а основным осложнением эпидемического паротита (или «свинки») у мальчиков является бесплодие.</w:t>
      </w:r>
    </w:p>
    <w:p w:rsidR="00603F68" w:rsidRPr="00300E95" w:rsidRDefault="00603F68" w:rsidP="0061601B">
      <w:pPr>
        <w:spacing w:line="360" w:lineRule="auto"/>
        <w:jc w:val="center"/>
        <w:rPr>
          <w:rFonts w:ascii="Arial" w:hAnsi="Arial" w:cs="Arial"/>
        </w:rPr>
      </w:pPr>
      <w:r w:rsidRPr="00300E95">
        <w:rPr>
          <w:rFonts w:ascii="Arial" w:hAnsi="Arial" w:cs="Arial"/>
        </w:rPr>
        <w:t>Для детей, страдающих аллергией, имеющих какие-либо хронические заболевания или ослабленный иммунитет, нужен индивидуальный подход. Им рекомендована консультация иммунолога или врача-специалиста, но, в любом случае, вакцинация</w:t>
      </w:r>
      <w:r w:rsidR="0061601B" w:rsidRPr="00300E95">
        <w:rPr>
          <w:rFonts w:ascii="Arial" w:hAnsi="Arial" w:cs="Arial"/>
        </w:rPr>
        <w:t xml:space="preserve"> </w:t>
      </w:r>
      <w:r w:rsidRPr="00300E95">
        <w:rPr>
          <w:rFonts w:ascii="Arial" w:hAnsi="Arial" w:cs="Arial"/>
        </w:rPr>
        <w:lastRenderedPageBreak/>
        <w:t xml:space="preserve">необходима и таким детям. </w:t>
      </w:r>
      <w:r w:rsidRPr="00300E95">
        <w:rPr>
          <w:rFonts w:ascii="Arial" w:hAnsi="Arial" w:cs="Arial"/>
          <w:noProof/>
          <w:lang w:eastAsia="ru-RU"/>
        </w:rPr>
        <w:drawing>
          <wp:inline distT="0" distB="0" distL="0" distR="0">
            <wp:extent cx="4791075" cy="2324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Кроме того, любая прививка делается ребенку, у которого в этот момент нет никакой острой инфекционной болезни (а также насморка, диареи, сыпи, повышенной температуры тела). Это важно потому, что любая вакцина — нагрузка на иммунитет, и правильный иммунный ответ будет сформирован, если защита ребенка (иммунная система) в это время не занята чем-либо другим — например борьбой с гриппом.</w:t>
      </w:r>
    </w:p>
    <w:p w:rsidR="00603F68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К прививкам нужно готовиться: в течение двух недель до и после вакцинации необходима гипоаллергенная диета, детям грудного возраста не стоит вводить новый прикорм. За три дня до прививки, утром в день прививки и три дня после прививки нужно давать ребенку противоаллергический препарат в профилактической дозе, которую поможет определить педиатр.</w:t>
      </w:r>
    </w:p>
    <w:p w:rsidR="002C0B50" w:rsidRPr="00300E95" w:rsidRDefault="00603F68" w:rsidP="0061601B">
      <w:pPr>
        <w:spacing w:line="360" w:lineRule="auto"/>
        <w:jc w:val="both"/>
        <w:rPr>
          <w:rFonts w:ascii="Arial" w:hAnsi="Arial" w:cs="Arial"/>
        </w:rPr>
      </w:pPr>
      <w:r w:rsidRPr="00300E95">
        <w:rPr>
          <w:rFonts w:ascii="Arial" w:hAnsi="Arial" w:cs="Arial"/>
        </w:rPr>
        <w:t>После любой прививки может иметь место — повышение температуры тела, отказ от еды, вялость. Это нормальная реакция организма — идет выработка иммунитета к конкретной болезни. Одни вакцины переносятся очень легко и не дают серьезных реакций, введение других, напротив, часто сопровождается выраженным повышением температуры и существенным нарушением общего состояния ребенка (например — коклюшный компонент вакцины АКДС). Осложнения после прививок — это всегда серьезно. Каждый такой случай подробно анализируется, целая комиссия разбирает — почему так получилось и что же делать дальше. Прививать или нет, если да, то каким препаратом и от каких болезней.</w:t>
      </w:r>
    </w:p>
    <w:p w:rsidR="00603F68" w:rsidRPr="00300E95" w:rsidRDefault="00603F68" w:rsidP="00603F68">
      <w:pPr>
        <w:rPr>
          <w:rFonts w:ascii="Arial" w:hAnsi="Arial" w:cs="Arial"/>
        </w:rPr>
      </w:pPr>
    </w:p>
    <w:p w:rsidR="00603F68" w:rsidRPr="00300E95" w:rsidRDefault="00AA0D65" w:rsidP="00603F68">
      <w:pPr>
        <w:rPr>
          <w:rFonts w:ascii="Arial" w:hAnsi="Arial" w:cs="Arial"/>
        </w:rPr>
      </w:pPr>
      <w:r w:rsidRPr="00300E95">
        <w:rPr>
          <w:rFonts w:ascii="Arial" w:hAnsi="Arial" w:cs="Arial"/>
          <w:b/>
          <w:color w:val="C00000"/>
          <w:sz w:val="36"/>
          <w:szCs w:val="36"/>
        </w:rPr>
        <w:t xml:space="preserve">                    Здоровья вам и вашим детям!</w:t>
      </w:r>
    </w:p>
    <w:p w:rsidR="00603F68" w:rsidRDefault="00603F68" w:rsidP="00603F68"/>
    <w:sectPr w:rsidR="00603F68" w:rsidSect="0061601B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68"/>
    <w:rsid w:val="002C0B50"/>
    <w:rsid w:val="002F47ED"/>
    <w:rsid w:val="00300E95"/>
    <w:rsid w:val="00603F68"/>
    <w:rsid w:val="0061601B"/>
    <w:rsid w:val="008D2D38"/>
    <w:rsid w:val="00926759"/>
    <w:rsid w:val="00AA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2013-10-09T01:17:00Z</dcterms:created>
  <dcterms:modified xsi:type="dcterms:W3CDTF">2013-10-09T04:45:00Z</dcterms:modified>
</cp:coreProperties>
</file>